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61" w:rsidRPr="00FB126E" w:rsidRDefault="00580C61" w:rsidP="00580C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комитета по архитектуре и землеустройству - главного архитектора района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Смоленской области 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Ефимовой Галины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96493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0C61" w:rsidRDefault="00580C61" w:rsidP="00580C61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417"/>
        <w:gridCol w:w="1134"/>
        <w:gridCol w:w="1593"/>
      </w:tblGrid>
      <w:tr w:rsidR="00580C61" w:rsidRPr="009632EF" w:rsidTr="00C60E56">
        <w:trPr>
          <w:trHeight w:val="720"/>
        </w:trPr>
        <w:tc>
          <w:tcPr>
            <w:tcW w:w="1836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Лица, 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доходах,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расходах, об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 и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обязательствах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имущественного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характера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которых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указываются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540A">
              <w:rPr>
                <w:sz w:val="20"/>
                <w:szCs w:val="20"/>
              </w:rPr>
              <w:t>Декларирован-</w:t>
            </w:r>
            <w:proofErr w:type="spellStart"/>
            <w:r w:rsidRPr="00BC540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годовой доход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за 201</w:t>
            </w:r>
            <w:r w:rsidR="00796493">
              <w:rPr>
                <w:sz w:val="20"/>
                <w:szCs w:val="20"/>
              </w:rPr>
              <w:t>8</w:t>
            </w:r>
            <w:r w:rsidRPr="00BC540A">
              <w:rPr>
                <w:sz w:val="20"/>
                <w:szCs w:val="20"/>
              </w:rPr>
              <w:t xml:space="preserve"> год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</w:t>
            </w:r>
          </w:p>
        </w:tc>
        <w:tc>
          <w:tcPr>
            <w:tcW w:w="1667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BC540A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Иное имущество/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имущества, находящихся 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пользовании</w:t>
            </w:r>
          </w:p>
        </w:tc>
      </w:tr>
      <w:tr w:rsidR="00580C61" w:rsidRPr="007D3D3E" w:rsidTr="00C60E56">
        <w:trPr>
          <w:trHeight w:val="1080"/>
        </w:trPr>
        <w:tc>
          <w:tcPr>
            <w:tcW w:w="1836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</w:tr>
      <w:tr w:rsidR="00580C61" w:rsidRPr="009632EF" w:rsidTr="00C60E56">
        <w:trPr>
          <w:trHeight w:val="133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10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Ефимова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Галина Александровна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580C61" w:rsidRPr="00BC540A" w:rsidRDefault="00796493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444873,13</w:t>
            </w:r>
          </w:p>
        </w:tc>
        <w:tc>
          <w:tcPr>
            <w:tcW w:w="1593" w:type="dxa"/>
          </w:tcPr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 xml:space="preserve">Жилой дом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600,00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Pr="00BC540A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505,0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4D8C" w:rsidRDefault="00584D8C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64CD7" w:rsidRPr="00BC540A" w:rsidRDefault="00D64CD7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D64CD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226,0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33" w:type="dxa"/>
          </w:tcPr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16647,20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C540A">
              <w:rPr>
                <w:bCs/>
                <w:sz w:val="18"/>
                <w:szCs w:val="18"/>
                <w:shd w:val="clear" w:color="auto" w:fill="FFFFFF"/>
              </w:rPr>
              <w:t>Автомобиль легковой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shd w:val="clear" w:color="auto" w:fill="FFFFFF"/>
              </w:rPr>
              <w:t xml:space="preserve">ОПЕЛЬ </w:t>
            </w:r>
            <w:proofErr w:type="spellStart"/>
            <w:r>
              <w:rPr>
                <w:bCs/>
                <w:sz w:val="18"/>
                <w:szCs w:val="18"/>
                <w:shd w:val="clear" w:color="auto" w:fill="FFFFFF"/>
              </w:rPr>
              <w:t>мерива</w:t>
            </w:r>
            <w:proofErr w:type="spellEnd"/>
            <w:r w:rsidR="00580C61" w:rsidRPr="00BC540A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Квартира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BC540A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2F4094" w:rsidRDefault="002F4094"/>
    <w:sectPr w:rsidR="002F4094" w:rsidSect="00580C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61"/>
    <w:rsid w:val="002130E5"/>
    <w:rsid w:val="002F4094"/>
    <w:rsid w:val="00580C61"/>
    <w:rsid w:val="00584D8C"/>
    <w:rsid w:val="0071777B"/>
    <w:rsid w:val="0079562E"/>
    <w:rsid w:val="00796493"/>
    <w:rsid w:val="00D6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B65D"/>
  <w15:chartTrackingRefBased/>
  <w15:docId w15:val="{9852AAD4-72A9-4412-B704-20382C64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0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8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2019-05-21T05:29:00Z</dcterms:created>
  <dcterms:modified xsi:type="dcterms:W3CDTF">2019-05-21T05:29:00Z</dcterms:modified>
</cp:coreProperties>
</file>